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-358140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5B3F1E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E53523">
        <w:rPr>
          <w:rFonts w:ascii="PT Astra Serif" w:hAnsi="PT Astra Serif"/>
          <w:sz w:val="28"/>
          <w:szCs w:val="28"/>
        </w:rPr>
        <w:t xml:space="preserve"> августа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E5352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3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tbl>
      <w:tblPr>
        <w:tblW w:w="13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  <w:gridCol w:w="4252"/>
      </w:tblGrid>
      <w:tr w:rsidR="00D92C46" w:rsidRPr="00FB1DAF" w:rsidTr="00D0271B">
        <w:trPr>
          <w:trHeight w:val="833"/>
        </w:trPr>
        <w:tc>
          <w:tcPr>
            <w:tcW w:w="9360" w:type="dxa"/>
            <w:shd w:val="clear" w:color="auto" w:fill="auto"/>
          </w:tcPr>
          <w:p w:rsidR="00D92C46" w:rsidRPr="00FB1DAF" w:rsidRDefault="00462271" w:rsidP="00D0271B">
            <w:pPr>
              <w:pStyle w:val="a4"/>
              <w:jc w:val="both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                </w:t>
            </w:r>
            <w:r w:rsidR="00D92C46">
              <w:rPr>
                <w:rFonts w:ascii="PT Astra Serif" w:hAnsi="PT Astra Serif"/>
                <w:b/>
                <w:szCs w:val="28"/>
              </w:rPr>
              <w:t xml:space="preserve">О признании </w:t>
            </w:r>
            <w:proofErr w:type="gramStart"/>
            <w:r w:rsidR="00D92C46">
              <w:rPr>
                <w:rFonts w:ascii="PT Astra Serif" w:hAnsi="PT Astra Serif"/>
                <w:b/>
                <w:szCs w:val="28"/>
              </w:rPr>
              <w:t>утратившим</w:t>
            </w:r>
            <w:r>
              <w:rPr>
                <w:rFonts w:ascii="PT Astra Serif" w:hAnsi="PT Astra Serif"/>
                <w:b/>
                <w:szCs w:val="28"/>
              </w:rPr>
              <w:t>и</w:t>
            </w:r>
            <w:proofErr w:type="gramEnd"/>
            <w:r w:rsidR="00D92C46" w:rsidRPr="00FB1DAF">
              <w:rPr>
                <w:rFonts w:ascii="PT Astra Serif" w:hAnsi="PT Astra Serif"/>
                <w:b/>
                <w:szCs w:val="28"/>
              </w:rPr>
              <w:t xml:space="preserve"> силу </w:t>
            </w:r>
            <w:r>
              <w:rPr>
                <w:rFonts w:ascii="PT Astra Serif" w:hAnsi="PT Astra Serif"/>
                <w:b/>
                <w:szCs w:val="28"/>
              </w:rPr>
              <w:t xml:space="preserve"> некоторых постановлений</w:t>
            </w: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Cs/>
                <w:szCs w:val="28"/>
              </w:rPr>
            </w:pPr>
            <w:r w:rsidRPr="00FB1DAF">
              <w:rPr>
                <w:rFonts w:ascii="PT Astra Serif" w:hAnsi="PT Astra Serif"/>
                <w:b/>
                <w:bCs/>
                <w:szCs w:val="28"/>
              </w:rPr>
              <w:t xml:space="preserve">           </w:t>
            </w:r>
            <w:r w:rsidRPr="00FB1DAF">
              <w:rPr>
                <w:rFonts w:ascii="PT Astra Serif" w:hAnsi="PT Astra Serif"/>
                <w:bCs/>
                <w:szCs w:val="28"/>
              </w:rPr>
              <w:t xml:space="preserve">В целях приведения в соответствие с действующим законодательством </w:t>
            </w: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Cs/>
                <w:szCs w:val="28"/>
              </w:rPr>
            </w:pPr>
            <w:r w:rsidRPr="00FB1DAF">
              <w:rPr>
                <w:rFonts w:ascii="PT Astra Serif" w:hAnsi="PT Astra Serif"/>
                <w:bCs/>
                <w:szCs w:val="28"/>
              </w:rPr>
              <w:t>нормативно-правовых актов администрации муниципального образования «</w:t>
            </w:r>
            <w:proofErr w:type="spellStart"/>
            <w:r w:rsidRPr="00FB1DAF">
              <w:rPr>
                <w:rFonts w:ascii="PT Astra Serif" w:hAnsi="PT Astra Serif"/>
                <w:bCs/>
                <w:szCs w:val="28"/>
              </w:rPr>
              <w:t>Бекетовское</w:t>
            </w:r>
            <w:proofErr w:type="spellEnd"/>
            <w:r w:rsidRPr="00FB1DAF">
              <w:rPr>
                <w:rFonts w:ascii="PT Astra Serif" w:hAnsi="PT Astra Serif"/>
                <w:bCs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Cs w:val="28"/>
              </w:rPr>
              <w:t>сельское поселение» постановляю</w:t>
            </w:r>
            <w:r w:rsidRPr="00FB1DAF">
              <w:rPr>
                <w:rFonts w:ascii="PT Astra Serif" w:hAnsi="PT Astra Serif"/>
                <w:bCs/>
                <w:szCs w:val="28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:rsidR="00D92C46" w:rsidRPr="00FB1DAF" w:rsidRDefault="00D92C46" w:rsidP="00D0271B">
            <w:pPr>
              <w:snapToGrid w:val="0"/>
              <w:rPr>
                <w:rFonts w:ascii="PT Astra Serif" w:hAnsi="PT Astra Serif"/>
              </w:rPr>
            </w:pPr>
          </w:p>
          <w:p w:rsidR="00D92C46" w:rsidRPr="00FB1DAF" w:rsidRDefault="00D92C46" w:rsidP="00D0271B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D92C46" w:rsidRPr="00D92C46" w:rsidRDefault="00D92C46" w:rsidP="00D92C46">
      <w:pPr>
        <w:pStyle w:val="a4"/>
        <w:jc w:val="both"/>
        <w:rPr>
          <w:rFonts w:ascii="PT Astra Serif" w:hAnsi="PT Astra Serif"/>
          <w:szCs w:val="28"/>
        </w:rPr>
      </w:pPr>
      <w:r w:rsidRPr="00D92C46">
        <w:rPr>
          <w:rFonts w:ascii="PT Astra Serif" w:hAnsi="PT Astra Serif"/>
          <w:szCs w:val="28"/>
        </w:rPr>
        <w:t xml:space="preserve">          1.Признать утратившими силу:</w:t>
      </w:r>
    </w:p>
    <w:p w:rsidR="00D92C46" w:rsidRDefault="00462271" w:rsidP="0046227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D92C46" w:rsidRPr="00D92C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="00D92C46" w:rsidRPr="00D92C46">
        <w:rPr>
          <w:rFonts w:ascii="PT Astra Serif" w:hAnsi="PT Astra Serif"/>
          <w:sz w:val="28"/>
          <w:szCs w:val="28"/>
        </w:rPr>
        <w:t>1.1.</w:t>
      </w:r>
      <w:r w:rsidR="00D92C46" w:rsidRPr="00D92C46">
        <w:rPr>
          <w:rFonts w:ascii="PT Astra Serif" w:hAnsi="PT Astra Serif"/>
          <w:bCs/>
          <w:sz w:val="28"/>
          <w:szCs w:val="28"/>
        </w:rPr>
        <w:t>Постановление</w:t>
      </w:r>
      <w:r w:rsidR="00D92C46" w:rsidRPr="00D92C46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D92C46" w:rsidRPr="00D92C46">
        <w:rPr>
          <w:rFonts w:ascii="PT Astra Serif" w:hAnsi="PT Astra Serif"/>
          <w:bCs/>
          <w:sz w:val="28"/>
          <w:szCs w:val="28"/>
        </w:rPr>
        <w:t>администрации муниципального образования  «</w:t>
      </w:r>
      <w:proofErr w:type="spellStart"/>
      <w:r w:rsidR="00D92C46" w:rsidRPr="00D92C46">
        <w:rPr>
          <w:rFonts w:ascii="PT Astra Serif" w:hAnsi="PT Astra Serif"/>
          <w:bCs/>
          <w:sz w:val="28"/>
          <w:szCs w:val="28"/>
        </w:rPr>
        <w:t>Бекетовское</w:t>
      </w:r>
      <w:proofErr w:type="spellEnd"/>
      <w:r w:rsidR="00D92C46" w:rsidRPr="00D92C46">
        <w:rPr>
          <w:rFonts w:ascii="PT Astra Serif" w:hAnsi="PT Astra Serif"/>
          <w:bCs/>
          <w:sz w:val="28"/>
          <w:szCs w:val="28"/>
        </w:rPr>
        <w:t xml:space="preserve"> сельское поселение» от </w:t>
      </w:r>
      <w:r w:rsidR="00D92C46">
        <w:rPr>
          <w:rFonts w:ascii="PT Astra Serif" w:hAnsi="PT Astra Serif"/>
          <w:bCs/>
          <w:sz w:val="28"/>
          <w:szCs w:val="28"/>
        </w:rPr>
        <w:t>09.09</w:t>
      </w:r>
      <w:r w:rsidR="00D92C46" w:rsidRPr="00D92C46">
        <w:rPr>
          <w:rFonts w:ascii="PT Astra Serif" w:hAnsi="PT Astra Serif"/>
          <w:bCs/>
          <w:sz w:val="28"/>
          <w:szCs w:val="28"/>
        </w:rPr>
        <w:t>.2022</w:t>
      </w:r>
      <w:r w:rsidR="00D92C46">
        <w:rPr>
          <w:rFonts w:ascii="PT Astra Serif" w:hAnsi="PT Astra Serif"/>
          <w:bCs/>
          <w:sz w:val="28"/>
          <w:szCs w:val="28"/>
        </w:rPr>
        <w:t xml:space="preserve"> № 65 </w:t>
      </w:r>
      <w:r w:rsidR="00D92C46" w:rsidRPr="00D92C46">
        <w:rPr>
          <w:rFonts w:ascii="PT Astra Serif" w:hAnsi="PT Astra Serif"/>
          <w:sz w:val="28"/>
          <w:szCs w:val="28"/>
        </w:rPr>
        <w:t>«</w:t>
      </w:r>
      <w:r w:rsidR="00D92C46">
        <w:rPr>
          <w:rFonts w:ascii="PT Astra Serif" w:hAnsi="PT Astra Serif"/>
          <w:sz w:val="28"/>
          <w:szCs w:val="28"/>
        </w:rPr>
        <w:t>Об утверждении административного</w:t>
      </w:r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 xml:space="preserve"> регламент</w:t>
      </w:r>
      <w:r w:rsidR="00D92C46">
        <w:rPr>
          <w:rFonts w:ascii="PT Astra Serif" w:eastAsia="Times New Roman" w:hAnsi="PT Astra Serif" w:cs="Times New Roman"/>
          <w:sz w:val="28"/>
          <w:szCs w:val="28"/>
        </w:rPr>
        <w:t>а по  предоставлению</w:t>
      </w:r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муниципальной услуги «Предоставление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«</w:t>
      </w:r>
      <w:proofErr w:type="spellStart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>Бекетовское</w:t>
      </w:r>
      <w:proofErr w:type="spellEnd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области, регулирующих отношения в данных сферах, о состоянии расположенных на территории муниципального</w:t>
      </w:r>
      <w:proofErr w:type="gramEnd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>образования «</w:t>
      </w:r>
      <w:proofErr w:type="spellStart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>Бекетовское</w:t>
      </w:r>
      <w:proofErr w:type="spellEnd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</w:t>
      </w:r>
      <w:r w:rsidR="00D92C46" w:rsidRPr="005453EA">
        <w:rPr>
          <w:rFonts w:ascii="Times New Roman" w:eastAsia="Times New Roman" w:hAnsi="Times New Roman" w:cs="Times New Roman"/>
          <w:sz w:val="24"/>
          <w:szCs w:val="24"/>
        </w:rPr>
        <w:t xml:space="preserve">яющих управление многоквартирными домами, с лицами, </w:t>
      </w:r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>осуществляющими производство и реализацию ресурсов, необходимых</w:t>
      </w:r>
      <w:proofErr w:type="gramEnd"/>
      <w:r w:rsidR="00D92C46" w:rsidRPr="007A1552">
        <w:rPr>
          <w:rFonts w:ascii="PT Astra Serif" w:eastAsia="Times New Roman" w:hAnsi="PT Astra Serif" w:cs="Times New Roman"/>
          <w:sz w:val="28"/>
          <w:szCs w:val="28"/>
        </w:rPr>
        <w:t xml:space="preserve"> для предоставления коммунальных услуг, а также с лицами, осуществляющими водоотведение».</w:t>
      </w:r>
    </w:p>
    <w:p w:rsidR="00D92C46" w:rsidRPr="00B15020" w:rsidRDefault="00D92C46" w:rsidP="00D92C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1.2. </w:t>
      </w:r>
      <w:proofErr w:type="gramStart"/>
      <w:r w:rsidRPr="00D92C46">
        <w:rPr>
          <w:rFonts w:ascii="PT Astra Serif" w:hAnsi="PT Astra Serif"/>
          <w:bCs/>
          <w:sz w:val="28"/>
          <w:szCs w:val="28"/>
        </w:rPr>
        <w:t>Постановление</w:t>
      </w:r>
      <w:r w:rsidRPr="00D92C46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D92C46">
        <w:rPr>
          <w:rFonts w:ascii="PT Astra Serif" w:hAnsi="PT Astra Serif"/>
          <w:bCs/>
          <w:sz w:val="28"/>
          <w:szCs w:val="28"/>
        </w:rPr>
        <w:t>администрации муниципального образования  «</w:t>
      </w:r>
      <w:proofErr w:type="spellStart"/>
      <w:r w:rsidRPr="00D92C46">
        <w:rPr>
          <w:rFonts w:ascii="PT Astra Serif" w:hAnsi="PT Astra Serif"/>
          <w:bCs/>
          <w:sz w:val="28"/>
          <w:szCs w:val="28"/>
        </w:rPr>
        <w:t>Бекетовское</w:t>
      </w:r>
      <w:proofErr w:type="spellEnd"/>
      <w:r w:rsidRPr="00D92C46">
        <w:rPr>
          <w:rFonts w:ascii="PT Astra Serif" w:hAnsi="PT Astra Serif"/>
          <w:bCs/>
          <w:sz w:val="28"/>
          <w:szCs w:val="28"/>
        </w:rPr>
        <w:t xml:space="preserve"> сельское поселение» от </w:t>
      </w:r>
      <w:r>
        <w:rPr>
          <w:rFonts w:ascii="PT Astra Serif" w:hAnsi="PT Astra Serif"/>
          <w:bCs/>
          <w:sz w:val="28"/>
          <w:szCs w:val="28"/>
        </w:rPr>
        <w:t>09.09</w:t>
      </w:r>
      <w:r w:rsidRPr="00D92C46">
        <w:rPr>
          <w:rFonts w:ascii="PT Astra Serif" w:hAnsi="PT Astra Serif"/>
          <w:bCs/>
          <w:sz w:val="28"/>
          <w:szCs w:val="28"/>
        </w:rPr>
        <w:t>.2022</w:t>
      </w:r>
      <w:r>
        <w:rPr>
          <w:rFonts w:ascii="PT Astra Serif" w:hAnsi="PT Astra Serif"/>
          <w:bCs/>
          <w:sz w:val="28"/>
          <w:szCs w:val="28"/>
        </w:rPr>
        <w:t xml:space="preserve"> № 66 </w:t>
      </w:r>
      <w:r w:rsidRPr="00D92C46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 утверждении административного</w:t>
      </w:r>
      <w:r w:rsidRPr="007A1552">
        <w:rPr>
          <w:rFonts w:ascii="PT Astra Serif" w:eastAsia="Times New Roman" w:hAnsi="PT Astra Serif" w:cs="Times New Roman"/>
          <w:sz w:val="28"/>
          <w:szCs w:val="28"/>
        </w:rPr>
        <w:t xml:space="preserve"> регламент</w:t>
      </w:r>
      <w:r>
        <w:rPr>
          <w:rFonts w:ascii="PT Astra Serif" w:eastAsia="Times New Roman" w:hAnsi="PT Astra Serif" w:cs="Times New Roman"/>
          <w:sz w:val="28"/>
          <w:szCs w:val="28"/>
        </w:rPr>
        <w:t>а по  предоставлению</w:t>
      </w:r>
      <w:r w:rsidRPr="007A1552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муниципальной услуги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5020">
        <w:rPr>
          <w:rFonts w:ascii="PT Astra Serif" w:eastAsia="Times New Roman" w:hAnsi="PT Astra Serif" w:cs="Times New Roman"/>
          <w:sz w:val="28"/>
          <w:szCs w:val="28"/>
        </w:rPr>
        <w:t xml:space="preserve">«Предоставление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</w:t>
      </w:r>
      <w:r w:rsidRPr="00B15020">
        <w:rPr>
          <w:rFonts w:ascii="PT Astra Serif" w:eastAsia="Times New Roman" w:hAnsi="PT Astra Serif" w:cs="Times New Roman"/>
          <w:sz w:val="28"/>
          <w:szCs w:val="28"/>
        </w:rPr>
        <w:lastRenderedPageBreak/>
        <w:t>оказываемых услуг и (или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</w:rPr>
        <w:t>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«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</w:rPr>
        <w:t>Бекетовское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 в годовых и во внеочередных общих собраниях собственников помещений в многоквартирных домах».</w:t>
      </w:r>
    </w:p>
    <w:p w:rsidR="00D92C46" w:rsidRPr="007A1552" w:rsidRDefault="00D92C46" w:rsidP="00D92C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92C46" w:rsidRPr="00D92C46" w:rsidRDefault="00D92C46" w:rsidP="00D92C46">
      <w:pPr>
        <w:jc w:val="both"/>
        <w:rPr>
          <w:rFonts w:ascii="PT Astra Serif" w:hAnsi="PT Astra Serif"/>
          <w:sz w:val="28"/>
          <w:szCs w:val="28"/>
        </w:rPr>
      </w:pPr>
      <w:r w:rsidRPr="00D92C46">
        <w:rPr>
          <w:rFonts w:ascii="PT Astra Serif" w:hAnsi="PT Astra Serif"/>
          <w:sz w:val="28"/>
          <w:szCs w:val="28"/>
        </w:rPr>
        <w:t xml:space="preserve">   2. Настоящее постановление вступает в силу на следующий день после его обнародования.</w:t>
      </w:r>
    </w:p>
    <w:p w:rsidR="00D92C46" w:rsidRPr="00D92C46" w:rsidRDefault="00D92C46" w:rsidP="00D92C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D92C4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92C4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92C46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D92C46" w:rsidRPr="00D92C46" w:rsidRDefault="00D92C46" w:rsidP="00D92C46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92C46" w:rsidRPr="00D92C46" w:rsidRDefault="00D92C46" w:rsidP="00D92C46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D92C46"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D92C46" w:rsidRPr="00D92C46" w:rsidRDefault="00D92C46" w:rsidP="00D92C46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D92C46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D92C46" w:rsidRPr="00D92C46" w:rsidRDefault="00D92C46" w:rsidP="00D92C46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D92C46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D92C46">
        <w:rPr>
          <w:rFonts w:ascii="PT Astra Serif" w:eastAsia="Times New Roman" w:hAnsi="PT Astra Serif"/>
          <w:sz w:val="28"/>
          <w:szCs w:val="28"/>
        </w:rPr>
        <w:t>Бекетовское</w:t>
      </w:r>
      <w:proofErr w:type="spellEnd"/>
      <w:r w:rsidRPr="00D92C46">
        <w:rPr>
          <w:rFonts w:ascii="PT Astra Serif" w:eastAsia="Times New Roman" w:hAnsi="PT Astra Serif"/>
          <w:sz w:val="28"/>
          <w:szCs w:val="28"/>
        </w:rPr>
        <w:t xml:space="preserve"> сельское поселение»                                                В.Н.Столетов</w:t>
      </w:r>
    </w:p>
    <w:p w:rsidR="00D92C46" w:rsidRPr="00FB1DAF" w:rsidRDefault="00D92C46" w:rsidP="00D92C46">
      <w:pPr>
        <w:spacing w:after="0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spacing w:after="0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D7B7A" w:rsidRDefault="00DD7B7A" w:rsidP="00D92C46">
      <w:pPr>
        <w:ind w:left="-142"/>
        <w:jc w:val="center"/>
      </w:pP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7E8C"/>
    <w:rsid w:val="001B1097"/>
    <w:rsid w:val="002E6D32"/>
    <w:rsid w:val="00313B44"/>
    <w:rsid w:val="00342E67"/>
    <w:rsid w:val="00462271"/>
    <w:rsid w:val="005B3F1E"/>
    <w:rsid w:val="006015C8"/>
    <w:rsid w:val="00673DEF"/>
    <w:rsid w:val="00700DE4"/>
    <w:rsid w:val="00755059"/>
    <w:rsid w:val="007B06EF"/>
    <w:rsid w:val="007E14E7"/>
    <w:rsid w:val="00826A1E"/>
    <w:rsid w:val="00904D9E"/>
    <w:rsid w:val="00A03453"/>
    <w:rsid w:val="00BF68D5"/>
    <w:rsid w:val="00C356EE"/>
    <w:rsid w:val="00C41629"/>
    <w:rsid w:val="00D92C46"/>
    <w:rsid w:val="00DD7B7A"/>
    <w:rsid w:val="00E178D9"/>
    <w:rsid w:val="00E53523"/>
    <w:rsid w:val="00E807F5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2C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2023-05-25T04:11:00Z</cp:lastPrinted>
  <dcterms:created xsi:type="dcterms:W3CDTF">2023-08-28T08:52:00Z</dcterms:created>
  <dcterms:modified xsi:type="dcterms:W3CDTF">2023-08-28T10:11:00Z</dcterms:modified>
</cp:coreProperties>
</file>