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2" w:rsidRDefault="004F6D6D" w:rsidP="004F6D6D">
      <w:pPr>
        <w:snapToGrid w:val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-53340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309" w:rsidRPr="006724B1" w:rsidRDefault="00002309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Default="0006512A" w:rsidP="0006512A">
      <w:pPr>
        <w:spacing w:after="0"/>
        <w:jc w:val="both"/>
        <w:rPr>
          <w:rFonts w:ascii="PT Astra Serif" w:hAnsi="PT Astra Serif"/>
          <w:b/>
          <w:sz w:val="36"/>
          <w:szCs w:val="36"/>
        </w:rPr>
      </w:pPr>
      <w:r w:rsidRPr="0006512A">
        <w:rPr>
          <w:rFonts w:ascii="PT Astra Serif" w:hAnsi="PT Astra Serif"/>
          <w:sz w:val="36"/>
          <w:szCs w:val="36"/>
        </w:rPr>
        <w:t xml:space="preserve">              </w:t>
      </w:r>
      <w:r>
        <w:rPr>
          <w:rFonts w:ascii="PT Astra Serif" w:hAnsi="PT Astra Serif"/>
          <w:sz w:val="36"/>
          <w:szCs w:val="36"/>
        </w:rPr>
        <w:t xml:space="preserve">                          П</w:t>
      </w:r>
      <w:r w:rsidR="004F6D6D" w:rsidRPr="0006512A">
        <w:rPr>
          <w:rFonts w:ascii="PT Astra Serif" w:hAnsi="PT Astra Serif"/>
          <w:b/>
          <w:sz w:val="36"/>
          <w:szCs w:val="36"/>
        </w:rPr>
        <w:t xml:space="preserve">ОСТАНОВЛЕНИЕ </w:t>
      </w:r>
    </w:p>
    <w:p w:rsidR="0006512A" w:rsidRPr="0006512A" w:rsidRDefault="0006512A" w:rsidP="0006512A">
      <w:pPr>
        <w:spacing w:after="0"/>
        <w:jc w:val="both"/>
        <w:rPr>
          <w:rFonts w:ascii="PT Astra Serif" w:hAnsi="PT Astra Serif"/>
          <w:b/>
          <w:sz w:val="36"/>
          <w:szCs w:val="36"/>
        </w:rPr>
      </w:pPr>
    </w:p>
    <w:p w:rsidR="004F6D6D" w:rsidRPr="001866E7" w:rsidRDefault="00B048DD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06512A">
        <w:rPr>
          <w:rFonts w:ascii="PT Astra Serif" w:hAnsi="PT Astra Serif"/>
          <w:sz w:val="28"/>
          <w:szCs w:val="28"/>
        </w:rPr>
        <w:t xml:space="preserve"> </w:t>
      </w:r>
      <w:r w:rsidR="004F6D6D" w:rsidRPr="004F6D6D">
        <w:rPr>
          <w:rFonts w:ascii="PT Astra Serif" w:hAnsi="PT Astra Serif"/>
          <w:sz w:val="28"/>
          <w:szCs w:val="28"/>
        </w:rPr>
        <w:t xml:space="preserve"> </w:t>
      </w:r>
      <w:r w:rsidR="007A74D3">
        <w:rPr>
          <w:rFonts w:ascii="PT Astra Serif" w:hAnsi="PT Astra Serif"/>
          <w:sz w:val="28"/>
          <w:szCs w:val="28"/>
        </w:rPr>
        <w:t xml:space="preserve">09 января </w:t>
      </w:r>
      <w:r w:rsidRPr="001866E7">
        <w:rPr>
          <w:rFonts w:ascii="PT Astra Serif" w:hAnsi="PT Astra Serif"/>
          <w:sz w:val="28"/>
          <w:szCs w:val="28"/>
        </w:rPr>
        <w:t>2022</w:t>
      </w:r>
      <w:r w:rsidR="0006512A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06512A">
        <w:rPr>
          <w:rFonts w:ascii="PT Astra Serif" w:hAnsi="PT Astra Serif"/>
          <w:sz w:val="28"/>
          <w:szCs w:val="28"/>
        </w:rPr>
        <w:t xml:space="preserve">                          № </w:t>
      </w:r>
      <w:r w:rsidR="007A74D3">
        <w:rPr>
          <w:rFonts w:ascii="PT Astra Serif" w:hAnsi="PT Astra Serif"/>
          <w:sz w:val="28"/>
          <w:szCs w:val="28"/>
        </w:rPr>
        <w:t>2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06512A" w:rsidRDefault="0006512A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6724B1" w:rsidRDefault="00A25DEC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О присвоении реестровых номеров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муниципальному имуществу </w:t>
      </w:r>
    </w:p>
    <w:p w:rsidR="002C14B6" w:rsidRPr="006724B1" w:rsidRDefault="002C14B6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муниципальной  собственности муниципального образования</w:t>
      </w:r>
    </w:p>
    <w:p w:rsidR="004F6D6D" w:rsidRDefault="00B73F32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>Бекетовское сельское поселение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</w:p>
    <w:p w:rsidR="002C14B6" w:rsidRPr="006724B1" w:rsidRDefault="004F6D6D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Вешкаймского района</w:t>
      </w:r>
      <w:r w:rsidR="002B6427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Ульяновской области</w:t>
      </w:r>
    </w:p>
    <w:p w:rsidR="002C14B6" w:rsidRPr="006724B1" w:rsidRDefault="002C14B6" w:rsidP="00E76581">
      <w:pPr>
        <w:suppressAutoHyphens/>
        <w:autoSpaceDE w:val="0"/>
        <w:spacing w:after="0" w:line="240" w:lineRule="auto"/>
        <w:ind w:right="-284"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В соответствии с правилами формирования реестрового номера  муниципального имущества и порядкового номера карты соответственно  объекта учета и лица, обладающего правом  на муниципальное имущество и сведения о нем, утвержденными постановлением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 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от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18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.20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09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№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61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, на основании карт сведений об объектах учета, предоставленных балансодержателями, постановляю:</w:t>
      </w:r>
    </w:p>
    <w:p w:rsidR="002C14B6" w:rsidRPr="006724B1" w:rsidRDefault="00A25DEC" w:rsidP="00DF504E">
      <w:pPr>
        <w:pStyle w:val="a4"/>
        <w:suppressAutoHyphens/>
        <w:autoSpaceDE w:val="0"/>
        <w:spacing w:after="0" w:line="240" w:lineRule="auto"/>
        <w:ind w:left="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1. Присвоить постоянные реестровые</w:t>
      </w:r>
      <w:r w:rsidR="00693C28">
        <w:rPr>
          <w:rFonts w:ascii="PT Astra Serif" w:eastAsia="Times New Roman" w:hAnsi="PT Astra Serif"/>
          <w:sz w:val="28"/>
          <w:szCs w:val="28"/>
          <w:lang w:eastAsia="ar-SA"/>
        </w:rPr>
        <w:t xml:space="preserve"> номер</w:t>
      </w:r>
      <w:r>
        <w:rPr>
          <w:rFonts w:ascii="PT Astra Serif" w:eastAsia="Times New Roman" w:hAnsi="PT Astra Serif"/>
          <w:sz w:val="28"/>
          <w:szCs w:val="28"/>
          <w:lang w:eastAsia="ar-SA"/>
        </w:rPr>
        <w:t>а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муниципальному  имуществу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муниципальной собственности муниципальног</w:t>
      </w:r>
      <w:r w:rsidR="008C7344">
        <w:rPr>
          <w:rFonts w:ascii="PT Astra Serif" w:eastAsia="Times New Roman" w:hAnsi="PT Astra Serif"/>
          <w:sz w:val="28"/>
          <w:szCs w:val="28"/>
          <w:lang w:eastAsia="ar-SA"/>
        </w:rPr>
        <w:t xml:space="preserve">о образования </w:t>
      </w:r>
      <w:r w:rsidR="002B2854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</w:t>
      </w:r>
      <w:r w:rsidR="00296F2F" w:rsidRPr="006724B1">
        <w:rPr>
          <w:rFonts w:ascii="PT Astra Serif" w:eastAsia="Times New Roman" w:hAnsi="PT Astra Serif"/>
          <w:sz w:val="28"/>
          <w:szCs w:val="28"/>
          <w:lang w:eastAsia="ar-SA"/>
        </w:rPr>
        <w:t>Ульяновской области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>, согласно приложению.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2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главу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C770D4" w:rsidRPr="006724B1" w:rsidRDefault="00C770D4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F504E" w:rsidRPr="006724B1" w:rsidRDefault="00DF504E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F504E">
      <w:pPr>
        <w:rPr>
          <w:rFonts w:ascii="PT Astra Serif" w:hAnsi="PT Astra Serif"/>
          <w:sz w:val="28"/>
          <w:szCs w:val="28"/>
          <w:lang w:eastAsia="ru-RU"/>
        </w:rPr>
      </w:pPr>
      <w:r w:rsidRPr="006724B1">
        <w:rPr>
          <w:rFonts w:ascii="PT Astra Serif" w:hAnsi="PT Astra Serif"/>
          <w:sz w:val="28"/>
          <w:szCs w:val="28"/>
          <w:lang w:eastAsia="ru-RU"/>
        </w:rPr>
        <w:t>«</w:t>
      </w:r>
      <w:r w:rsidR="004F6D6D">
        <w:rPr>
          <w:rFonts w:ascii="PT Astra Serif" w:hAnsi="PT Astra Serif"/>
          <w:sz w:val="28"/>
          <w:szCs w:val="28"/>
          <w:lang w:eastAsia="ru-RU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  <w:lang w:eastAsia="ru-RU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  <w:lang w:eastAsia="ru-RU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F504E" w:rsidRPr="006724B1" w:rsidRDefault="00DF504E" w:rsidP="00DF504E">
      <w:pPr>
        <w:rPr>
          <w:rFonts w:ascii="PT Astra Serif" w:hAnsi="PT Astra Serif"/>
          <w:lang w:eastAsia="ru-RU"/>
        </w:rPr>
      </w:pP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705E7" w:rsidRPr="006724B1" w:rsidRDefault="002705E7" w:rsidP="002C14B6">
      <w:pPr>
        <w:suppressAutoHyphens/>
        <w:autoSpaceDE w:val="0"/>
        <w:spacing w:after="0" w:line="240" w:lineRule="auto"/>
        <w:ind w:right="-1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2C14B6" w:rsidRPr="00D5537A" w:rsidRDefault="00E061BE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П</w:t>
      </w:r>
      <w:r w:rsidR="002C14B6" w:rsidRPr="00D5537A">
        <w:rPr>
          <w:rFonts w:ascii="PT Astra Serif" w:eastAsia="Times New Roman" w:hAnsi="PT Astra Serif"/>
          <w:sz w:val="24"/>
          <w:szCs w:val="24"/>
          <w:lang w:eastAsia="ar-SA"/>
        </w:rPr>
        <w:t>РИЛОЖЕНИЕ</w:t>
      </w:r>
    </w:p>
    <w:p w:rsidR="005729D4" w:rsidRPr="00D5537A" w:rsidRDefault="002C14B6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 xml:space="preserve">к постановлению  </w:t>
      </w:r>
      <w:r w:rsidR="005729D4" w:rsidRPr="00D5537A">
        <w:rPr>
          <w:rFonts w:ascii="PT Astra Serif" w:eastAsia="Times New Roman" w:hAnsi="PT Astra Serif"/>
          <w:sz w:val="24"/>
          <w:szCs w:val="24"/>
          <w:lang w:eastAsia="ar-SA"/>
        </w:rPr>
        <w:t>администрации</w:t>
      </w:r>
    </w:p>
    <w:p w:rsidR="002C14B6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муниципального образования</w:t>
      </w:r>
    </w:p>
    <w:p w:rsidR="005729D4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«</w:t>
      </w:r>
      <w:r w:rsidR="004F6D6D">
        <w:rPr>
          <w:rFonts w:ascii="PT Astra Serif" w:eastAsia="Times New Roman" w:hAnsi="PT Astra Serif"/>
          <w:sz w:val="24"/>
          <w:szCs w:val="24"/>
          <w:lang w:eastAsia="ar-SA"/>
        </w:rPr>
        <w:t>Бекетовское сельское поселение</w:t>
      </w: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»</w:t>
      </w:r>
    </w:p>
    <w:p w:rsidR="005729D4" w:rsidRPr="001866E7" w:rsidRDefault="00F8733A" w:rsidP="00404524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072A0D">
        <w:rPr>
          <w:rFonts w:ascii="PT Astra Serif" w:eastAsia="Times New Roman" w:hAnsi="PT Astra Serif"/>
          <w:color w:val="FF0000"/>
          <w:sz w:val="24"/>
          <w:szCs w:val="24"/>
          <w:lang w:eastAsia="ar-SA"/>
        </w:rPr>
        <w:t xml:space="preserve"> </w:t>
      </w:r>
      <w:r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от </w:t>
      </w:r>
      <w:r w:rsidR="008E4616">
        <w:rPr>
          <w:rFonts w:ascii="PT Astra Serif" w:eastAsia="Times New Roman" w:hAnsi="PT Astra Serif"/>
          <w:sz w:val="24"/>
          <w:szCs w:val="24"/>
          <w:lang w:eastAsia="ar-SA"/>
        </w:rPr>
        <w:t>09 января</w:t>
      </w:r>
      <w:r w:rsidR="006B2C05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DD4A49" w:rsidRPr="001866E7">
        <w:rPr>
          <w:rFonts w:ascii="PT Astra Serif" w:eastAsia="Times New Roman" w:hAnsi="PT Astra Serif"/>
          <w:sz w:val="24"/>
          <w:szCs w:val="24"/>
          <w:lang w:eastAsia="ar-SA"/>
        </w:rPr>
        <w:t>202</w:t>
      </w:r>
      <w:r w:rsidR="008E4616">
        <w:rPr>
          <w:rFonts w:ascii="PT Astra Serif" w:eastAsia="Times New Roman" w:hAnsi="PT Astra Serif"/>
          <w:sz w:val="24"/>
          <w:szCs w:val="24"/>
          <w:lang w:eastAsia="ar-SA"/>
        </w:rPr>
        <w:t>3</w:t>
      </w:r>
      <w:r w:rsidR="00B7382A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г.</w:t>
      </w:r>
      <w:r w:rsidR="00404AE9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135DD2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№ </w:t>
      </w:r>
      <w:bookmarkStart w:id="0" w:name="_GoBack"/>
      <w:bookmarkEnd w:id="0"/>
      <w:r w:rsidR="008E4616">
        <w:rPr>
          <w:rFonts w:ascii="PT Astra Serif" w:eastAsia="Times New Roman" w:hAnsi="PT Astra Serif"/>
          <w:sz w:val="24"/>
          <w:szCs w:val="24"/>
          <w:lang w:eastAsia="ar-SA"/>
        </w:rPr>
        <w:t>2</w:t>
      </w:r>
    </w:p>
    <w:p w:rsidR="005729D4" w:rsidRPr="006724B1" w:rsidRDefault="005729D4" w:rsidP="003226BA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2410"/>
        <w:gridCol w:w="1276"/>
        <w:gridCol w:w="1702"/>
        <w:gridCol w:w="1417"/>
        <w:gridCol w:w="1701"/>
        <w:gridCol w:w="2834"/>
        <w:gridCol w:w="992"/>
      </w:tblGrid>
      <w:tr w:rsidR="00DD3A4D" w:rsidRPr="008569B6" w:rsidTr="001B4F2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Наименование объекта, литера, 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Адрес (местонахожде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1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Год ввода в эксплу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атацию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5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Едини</w:t>
            </w:r>
          </w:p>
          <w:p w:rsidR="00FD5523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45" w:rsidRPr="008569B6" w:rsidRDefault="00AC2147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Балансовая</w:t>
            </w:r>
          </w:p>
          <w:p w:rsidR="002C14B6" w:rsidRPr="008569B6" w:rsidRDefault="00DD76DB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стоимость</w:t>
            </w:r>
            <w:r w:rsidR="007A195F" w:rsidRPr="008569B6">
              <w:rPr>
                <w:rFonts w:ascii="PT Astra Serif" w:hAnsi="PT Astra Serif"/>
                <w:b/>
                <w:sz w:val="22"/>
                <w:szCs w:val="22"/>
              </w:rPr>
              <w:t>,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Реестровый номер муниципа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льного имущества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(РНМИ)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Правообладатель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Номер карты</w:t>
            </w:r>
          </w:p>
        </w:tc>
      </w:tr>
      <w:tr w:rsidR="001F5DB0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8569B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1F5DB0" w:rsidP="001F5DB0">
            <w:r w:rsidRPr="000E6B65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6B2C05" w:rsidP="008E461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</w:t>
            </w:r>
            <w:r w:rsidR="008E4616">
              <w:rPr>
                <w:rFonts w:ascii="PT Astra Serif" w:hAnsi="PT Astra Serif"/>
              </w:rPr>
              <w:t xml:space="preserve">Бекетовка </w:t>
            </w:r>
            <w:r>
              <w:rPr>
                <w:rFonts w:ascii="PT Astra Serif" w:hAnsi="PT Astra Serif"/>
              </w:rPr>
              <w:t xml:space="preserve">, ул. </w:t>
            </w:r>
            <w:r w:rsidR="008E4616">
              <w:rPr>
                <w:rFonts w:ascii="PT Astra Serif" w:hAnsi="PT Astra Serif"/>
              </w:rPr>
              <w:t>Новая Линия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1866E7" w:rsidRDefault="008E4616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26.12.2022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5C390C" w:rsidRDefault="008E4616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500 </w:t>
            </w:r>
            <w:r w:rsidR="001F5DB0" w:rsidRPr="005C390C">
              <w:rPr>
                <w:rFonts w:ascii="PT Astra Serif" w:hAnsi="PT Astra Serif"/>
                <w:lang w:eastAsia="ar-SA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Default="008E4616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38612,10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8E4616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</w:t>
            </w:r>
            <w:r w:rsidR="003F4DA8">
              <w:rPr>
                <w:rFonts w:ascii="PT Astra Serif" w:hAnsi="PT Astra Serif"/>
                <w:sz w:val="22"/>
                <w:szCs w:val="22"/>
              </w:rPr>
              <w:t>7</w:t>
            </w:r>
            <w:r w:rsidR="00644F1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8E4616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0100</w:t>
            </w:r>
            <w:r w:rsidR="003F4DA8">
              <w:rPr>
                <w:rFonts w:ascii="PT Astra Serif" w:hAnsi="PT Astra Serif"/>
                <w:sz w:val="22"/>
                <w:szCs w:val="22"/>
              </w:rPr>
              <w:t>7</w:t>
            </w:r>
            <w:r w:rsidR="00644F1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</w:tbl>
    <w:p w:rsidR="00AB2FD2" w:rsidRDefault="00AB2FD2">
      <w:pPr>
        <w:rPr>
          <w:rFonts w:ascii="PT Astra Serif" w:hAnsi="PT Astra Serif"/>
        </w:rPr>
      </w:pPr>
    </w:p>
    <w:p w:rsidR="00AE5323" w:rsidRPr="008569B6" w:rsidRDefault="00AB2FD2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 МО «Бекетовское сельское поселение»                                                                                                            В.Н.Столетов</w:t>
      </w: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373" w:rsidRDefault="00A16373" w:rsidP="000A2D14">
      <w:pPr>
        <w:spacing w:after="0" w:line="240" w:lineRule="auto"/>
      </w:pPr>
      <w:r>
        <w:separator/>
      </w:r>
    </w:p>
  </w:endnote>
  <w:endnote w:type="continuationSeparator" w:id="1">
    <w:p w:rsidR="00A16373" w:rsidRDefault="00A16373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373" w:rsidRDefault="00A16373" w:rsidP="000A2D14">
      <w:pPr>
        <w:spacing w:after="0" w:line="240" w:lineRule="auto"/>
      </w:pPr>
      <w:r>
        <w:separator/>
      </w:r>
    </w:p>
  </w:footnote>
  <w:footnote w:type="continuationSeparator" w:id="1">
    <w:p w:rsidR="00A16373" w:rsidRDefault="00A16373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512A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4D9E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4F10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96660"/>
    <w:rsid w:val="00896EE9"/>
    <w:rsid w:val="008A097F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6373"/>
    <w:rsid w:val="00A171A3"/>
    <w:rsid w:val="00A17289"/>
    <w:rsid w:val="00A2026F"/>
    <w:rsid w:val="00A20366"/>
    <w:rsid w:val="00A20866"/>
    <w:rsid w:val="00A21FF7"/>
    <w:rsid w:val="00A223A5"/>
    <w:rsid w:val="00A2320A"/>
    <w:rsid w:val="00A2389D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61DD1"/>
    <w:rsid w:val="00B6409B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A71A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B6849"/>
    <w:rsid w:val="00DC00DB"/>
    <w:rsid w:val="00DC3232"/>
    <w:rsid w:val="00DC3D5D"/>
    <w:rsid w:val="00DC46CD"/>
    <w:rsid w:val="00DC60EB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2022-11-14T05:10:00Z</cp:lastPrinted>
  <dcterms:created xsi:type="dcterms:W3CDTF">2023-01-09T11:15:00Z</dcterms:created>
  <dcterms:modified xsi:type="dcterms:W3CDTF">2023-01-09T11:28:00Z</dcterms:modified>
</cp:coreProperties>
</file>