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8" w:rsidRDefault="00974632">
      <w:pPr>
        <w:keepNext/>
        <w:ind w:right="-426"/>
        <w:jc w:val="center"/>
        <w:rPr>
          <w:b/>
          <w:bCs/>
          <w:szCs w:val="28"/>
        </w:rPr>
      </w:pPr>
      <w:r w:rsidRPr="00974632">
        <w:rPr>
          <w:b/>
          <w:bCs/>
          <w:noProof/>
          <w:szCs w:val="28"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 descr="БекетовскоеСП_4_герб цвет с В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 ФЕДЕРАЦИЯ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МУНИЦИПАЛЬНОГО  ОБРАЗОВАНИЯ  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974632">
        <w:rPr>
          <w:b/>
          <w:bCs/>
          <w:szCs w:val="28"/>
        </w:rPr>
        <w:t>БЕКЕТОВСКОЕ СЕЛЬСКОЕ</w:t>
      </w:r>
      <w:r>
        <w:rPr>
          <w:b/>
          <w:bCs/>
          <w:szCs w:val="28"/>
        </w:rPr>
        <w:t xml:space="preserve"> ПОСЕЛЕНИЕ»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ВЕШКАЙМСКОГО РАЙОНА УЛЬЯНОВСКОЙ ОБЛАСТИ</w:t>
      </w:r>
    </w:p>
    <w:p w:rsidR="00740ED8" w:rsidRDefault="0047442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</w:t>
      </w:r>
      <w:r w:rsidR="003A176E">
        <w:rPr>
          <w:b/>
          <w:bCs/>
          <w:szCs w:val="28"/>
        </w:rPr>
        <w:t>ТОГО СОЗЫВА</w:t>
      </w:r>
    </w:p>
    <w:p w:rsidR="00740ED8" w:rsidRDefault="00740ED8">
      <w:pPr>
        <w:keepNext/>
        <w:tabs>
          <w:tab w:val="left" w:pos="0"/>
        </w:tabs>
        <w:ind w:right="-426"/>
        <w:jc w:val="center"/>
        <w:rPr>
          <w:b/>
          <w:bCs/>
          <w:szCs w:val="28"/>
        </w:rPr>
      </w:pPr>
    </w:p>
    <w:p w:rsidR="00740ED8" w:rsidRDefault="003A176E">
      <w:pPr>
        <w:keepNext/>
        <w:tabs>
          <w:tab w:val="left" w:pos="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740ED8" w:rsidRDefault="00740ED8">
      <w:pPr>
        <w:tabs>
          <w:tab w:val="left" w:pos="3990"/>
        </w:tabs>
        <w:rPr>
          <w:b/>
          <w:bCs/>
          <w:szCs w:val="28"/>
        </w:rPr>
      </w:pPr>
    </w:p>
    <w:p w:rsidR="00740ED8" w:rsidRDefault="00DC5CD6">
      <w:pPr>
        <w:tabs>
          <w:tab w:val="left" w:pos="3990"/>
        </w:tabs>
        <w:rPr>
          <w:szCs w:val="28"/>
        </w:rPr>
      </w:pPr>
      <w:r>
        <w:rPr>
          <w:szCs w:val="28"/>
        </w:rPr>
        <w:t>2</w:t>
      </w:r>
      <w:r w:rsidR="0047442D">
        <w:rPr>
          <w:szCs w:val="28"/>
        </w:rPr>
        <w:t>1</w:t>
      </w:r>
      <w:r>
        <w:rPr>
          <w:szCs w:val="28"/>
        </w:rPr>
        <w:t xml:space="preserve"> </w:t>
      </w:r>
      <w:r w:rsidR="0047442D">
        <w:rPr>
          <w:szCs w:val="28"/>
        </w:rPr>
        <w:t>сентябр</w:t>
      </w:r>
      <w:r>
        <w:rPr>
          <w:szCs w:val="28"/>
        </w:rPr>
        <w:t xml:space="preserve">я </w:t>
      </w:r>
      <w:r w:rsidR="003A176E">
        <w:rPr>
          <w:szCs w:val="28"/>
        </w:rPr>
        <w:t>202</w:t>
      </w:r>
      <w:r w:rsidR="003609A9">
        <w:rPr>
          <w:szCs w:val="28"/>
        </w:rPr>
        <w:t>3</w:t>
      </w:r>
      <w:r w:rsidR="003A176E">
        <w:rPr>
          <w:szCs w:val="28"/>
        </w:rPr>
        <w:t xml:space="preserve"> г.     </w:t>
      </w:r>
      <w:r w:rsidR="0047442D">
        <w:rPr>
          <w:szCs w:val="28"/>
        </w:rPr>
        <w:t xml:space="preserve">                              </w:t>
      </w:r>
      <w:r w:rsidR="003A176E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№</w:t>
      </w:r>
      <w:r w:rsidR="00974632">
        <w:rPr>
          <w:szCs w:val="28"/>
        </w:rPr>
        <w:t>4</w:t>
      </w:r>
    </w:p>
    <w:p w:rsidR="00740ED8" w:rsidRPr="0047442D" w:rsidRDefault="004744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974632">
        <w:rPr>
          <w:bCs/>
          <w:sz w:val="24"/>
          <w:szCs w:val="24"/>
        </w:rPr>
        <w:t>. Бекетовка</w:t>
      </w:r>
    </w:p>
    <w:p w:rsidR="0047442D" w:rsidRDefault="0047442D">
      <w:pPr>
        <w:jc w:val="center"/>
        <w:rPr>
          <w:b/>
          <w:bCs/>
        </w:rPr>
      </w:pPr>
    </w:p>
    <w:p w:rsidR="00740ED8" w:rsidRDefault="003A176E">
      <w:pPr>
        <w:jc w:val="center"/>
        <w:rPr>
          <w:b/>
          <w:bCs/>
        </w:rPr>
      </w:pPr>
      <w:r>
        <w:rPr>
          <w:b/>
          <w:bCs/>
        </w:rPr>
        <w:t>О</w:t>
      </w:r>
      <w:r w:rsidR="006D55CA">
        <w:rPr>
          <w:b/>
          <w:bCs/>
        </w:rPr>
        <w:t xml:space="preserve"> комиссиях</w:t>
      </w:r>
      <w:r w:rsidR="0075688E">
        <w:rPr>
          <w:b/>
          <w:bCs/>
        </w:rPr>
        <w:t xml:space="preserve"> Совета депутатов</w:t>
      </w:r>
      <w:r w:rsidR="006D55CA">
        <w:rPr>
          <w:b/>
          <w:bCs/>
        </w:rPr>
        <w:t xml:space="preserve"> </w:t>
      </w:r>
      <w:r>
        <w:rPr>
          <w:b/>
          <w:bCs/>
        </w:rPr>
        <w:t xml:space="preserve"> муниципального образования </w:t>
      </w:r>
      <w:r>
        <w:rPr>
          <w:b/>
          <w:bCs/>
        </w:rPr>
        <w:br/>
        <w:t>«</w:t>
      </w:r>
      <w:r w:rsidR="00974632">
        <w:rPr>
          <w:b/>
          <w:bCs/>
        </w:rPr>
        <w:t>Бекетовское сельское</w:t>
      </w:r>
      <w:r>
        <w:rPr>
          <w:b/>
          <w:bCs/>
        </w:rPr>
        <w:t xml:space="preserve"> поселение» Вешкаймского района </w:t>
      </w:r>
      <w:r>
        <w:rPr>
          <w:b/>
          <w:bCs/>
        </w:rPr>
        <w:br/>
        <w:t>Ульяновской области</w:t>
      </w:r>
    </w:p>
    <w:p w:rsidR="00740ED8" w:rsidRDefault="00740ED8"/>
    <w:p w:rsidR="00740ED8" w:rsidRDefault="00740ED8">
      <w:pPr>
        <w:ind w:firstLine="709"/>
        <w:jc w:val="both"/>
        <w:rPr>
          <w:b/>
          <w:bCs/>
        </w:rPr>
      </w:pPr>
    </w:p>
    <w:p w:rsidR="00740ED8" w:rsidRDefault="003A176E">
      <w:pPr>
        <w:ind w:firstLine="709"/>
        <w:jc w:val="both"/>
      </w:pPr>
      <w:r>
        <w:t xml:space="preserve">В соответствии </w:t>
      </w:r>
      <w:r w:rsidR="00D91293">
        <w:t>с</w:t>
      </w:r>
      <w:r w:rsidR="00CD2F4D">
        <w:t xml:space="preserve"> частью </w:t>
      </w:r>
      <w:r w:rsidR="000225A2">
        <w:t>6</w:t>
      </w:r>
      <w:r w:rsidR="00D91293">
        <w:t xml:space="preserve"> стать</w:t>
      </w:r>
      <w:r w:rsidR="00CD2F4D">
        <w:t>и</w:t>
      </w:r>
      <w:r w:rsidR="00D91293">
        <w:t xml:space="preserve"> 3</w:t>
      </w:r>
      <w:r w:rsidR="00CD2F4D">
        <w:t>0</w:t>
      </w:r>
      <w:r>
        <w:t xml:space="preserve"> Устав</w:t>
      </w:r>
      <w:r w:rsidR="00D91293">
        <w:t>а</w:t>
      </w:r>
      <w:r>
        <w:t xml:space="preserve"> муниципального образования «</w:t>
      </w:r>
      <w:r w:rsidR="00974632">
        <w:t>Бекетовское сельское</w:t>
      </w:r>
      <w:r>
        <w:t xml:space="preserve"> поселение» Вешкаймского района Ульяновской области, Совет депутатов муниципального образования «</w:t>
      </w:r>
      <w:r w:rsidR="00974632">
        <w:t>Бекетовское сельское</w:t>
      </w:r>
      <w:r>
        <w:t xml:space="preserve"> поселение» Вешкаймского  района Ульяновской области решил:</w:t>
      </w:r>
    </w:p>
    <w:p w:rsidR="00AC245B" w:rsidRDefault="003A176E" w:rsidP="00D91293">
      <w:pPr>
        <w:ind w:firstLine="709"/>
        <w:jc w:val="both"/>
      </w:pPr>
      <w:r>
        <w:t xml:space="preserve">1. </w:t>
      </w:r>
      <w:r w:rsidR="000225A2">
        <w:t>Создать две постоянны</w:t>
      </w:r>
      <w:r w:rsidR="00B96E4B">
        <w:t>х</w:t>
      </w:r>
      <w:r w:rsidR="000225A2">
        <w:t xml:space="preserve"> комиссии </w:t>
      </w:r>
      <w:r w:rsidR="00AC245B">
        <w:t xml:space="preserve"> Совета депутатов муниципального образования «</w:t>
      </w:r>
      <w:r w:rsidR="00974632">
        <w:t>Бекетовское сельское</w:t>
      </w:r>
      <w:r w:rsidR="00AC245B">
        <w:t xml:space="preserve"> поселение» Вешкаймского района Ульяновской области</w:t>
      </w:r>
      <w:r w:rsidR="000225A2">
        <w:t>:</w:t>
      </w:r>
    </w:p>
    <w:p w:rsidR="000225A2" w:rsidRDefault="000225A2" w:rsidP="00D91293">
      <w:pPr>
        <w:ind w:firstLine="709"/>
        <w:jc w:val="both"/>
      </w:pPr>
      <w:r>
        <w:t>- по бюджету, социальной  и молодёжной политике, местному самоуправлению и обеспечению жизнедеятельности населения;</w:t>
      </w:r>
    </w:p>
    <w:p w:rsidR="000225A2" w:rsidRDefault="000225A2" w:rsidP="00D91293">
      <w:pPr>
        <w:ind w:firstLine="709"/>
        <w:jc w:val="both"/>
      </w:pPr>
      <w:r>
        <w:t>- по аграрной политике, ЖКХ, строительству и дорожной деятельности, природопользованию и охране окружающей среды.</w:t>
      </w:r>
    </w:p>
    <w:p w:rsidR="000225A2" w:rsidRDefault="000225A2" w:rsidP="00D91293">
      <w:pPr>
        <w:ind w:firstLine="709"/>
        <w:jc w:val="both"/>
      </w:pPr>
      <w:r>
        <w:t>2.Установить, что численность каждой комиссии составляет пять человек.</w:t>
      </w:r>
    </w:p>
    <w:p w:rsidR="000225A2" w:rsidRDefault="000225A2" w:rsidP="00D91293">
      <w:pPr>
        <w:ind w:firstLine="709"/>
        <w:jc w:val="both"/>
      </w:pPr>
      <w:r>
        <w:t>3. Утвердить состав постоянной комиссии по бюджету, социальной  и молодёжной политике, местному самоуправлению и обеспечению жизнедеятельности населения:</w:t>
      </w:r>
    </w:p>
    <w:p w:rsidR="000225A2" w:rsidRDefault="00957886" w:rsidP="00D91293">
      <w:pPr>
        <w:ind w:firstLine="709"/>
        <w:jc w:val="both"/>
      </w:pPr>
      <w:r>
        <w:t>- Иванова Александра Константиновна</w:t>
      </w:r>
      <w:r w:rsidR="000225A2">
        <w:t xml:space="preserve"> - председатель комиссии;</w:t>
      </w:r>
    </w:p>
    <w:p w:rsidR="000225A2" w:rsidRDefault="00957886" w:rsidP="00D91293">
      <w:pPr>
        <w:ind w:firstLine="709"/>
        <w:jc w:val="both"/>
      </w:pPr>
      <w:r>
        <w:t>- Болотнова Елена Вячеславовна</w:t>
      </w:r>
      <w:r w:rsidR="000225A2">
        <w:t>;</w:t>
      </w:r>
    </w:p>
    <w:p w:rsidR="000225A2" w:rsidRDefault="00957886" w:rsidP="00D91293">
      <w:pPr>
        <w:ind w:firstLine="709"/>
        <w:jc w:val="both"/>
      </w:pPr>
      <w:r>
        <w:t>- Гнидова Елена Ильинична</w:t>
      </w:r>
      <w:r w:rsidR="000225A2">
        <w:t>;</w:t>
      </w:r>
    </w:p>
    <w:p w:rsidR="000225A2" w:rsidRDefault="00957886" w:rsidP="00D91293">
      <w:pPr>
        <w:ind w:firstLine="709"/>
        <w:jc w:val="both"/>
      </w:pPr>
      <w:r>
        <w:t>- Зайцева Надежда Николаевна</w:t>
      </w:r>
      <w:r w:rsidR="000225A2">
        <w:t>;</w:t>
      </w:r>
    </w:p>
    <w:p w:rsidR="000225A2" w:rsidRDefault="00957886" w:rsidP="00D91293">
      <w:pPr>
        <w:ind w:firstLine="709"/>
        <w:jc w:val="both"/>
      </w:pPr>
      <w:r>
        <w:t>- Стожарова Светлана Михайловна</w:t>
      </w:r>
      <w:r w:rsidR="000225A2">
        <w:t>.</w:t>
      </w:r>
    </w:p>
    <w:p w:rsidR="000225A2" w:rsidRDefault="000225A2" w:rsidP="00D91293">
      <w:pPr>
        <w:ind w:firstLine="709"/>
        <w:jc w:val="both"/>
      </w:pPr>
      <w:r>
        <w:t>4.Утвердить состав постоянной комиссии по аграрной политике, ЖКХ, строительству и дорожной деятельности, природопользованию и охране окружающей среды:</w:t>
      </w:r>
    </w:p>
    <w:p w:rsidR="000225A2" w:rsidRDefault="000225A2" w:rsidP="000225A2">
      <w:pPr>
        <w:ind w:firstLine="709"/>
        <w:jc w:val="both"/>
      </w:pPr>
      <w:r>
        <w:t>- _</w:t>
      </w:r>
      <w:r w:rsidR="00957886">
        <w:t>Камаев Рустам Ряхисмович</w:t>
      </w:r>
      <w:r>
        <w:t>- председатель комиссии;</w:t>
      </w:r>
    </w:p>
    <w:p w:rsidR="000225A2" w:rsidRDefault="00957886" w:rsidP="000225A2">
      <w:pPr>
        <w:ind w:firstLine="709"/>
        <w:jc w:val="both"/>
      </w:pPr>
      <w:r>
        <w:t xml:space="preserve">  - Вашурина Светлана Сергеевна</w:t>
      </w:r>
      <w:r w:rsidR="000225A2">
        <w:t>;</w:t>
      </w:r>
    </w:p>
    <w:p w:rsidR="00957886" w:rsidRDefault="00957886" w:rsidP="000225A2">
      <w:pPr>
        <w:ind w:firstLine="709"/>
        <w:jc w:val="both"/>
      </w:pPr>
    </w:p>
    <w:p w:rsidR="000225A2" w:rsidRDefault="00957886" w:rsidP="000225A2">
      <w:pPr>
        <w:ind w:firstLine="709"/>
        <w:jc w:val="both"/>
      </w:pPr>
      <w:r>
        <w:t>-Немова Юлия Евгеньевна</w:t>
      </w:r>
      <w:r w:rsidR="000225A2">
        <w:t>;</w:t>
      </w:r>
    </w:p>
    <w:p w:rsidR="000225A2" w:rsidRDefault="00957886" w:rsidP="00957886">
      <w:pPr>
        <w:ind w:firstLine="709"/>
        <w:jc w:val="both"/>
      </w:pPr>
      <w:r>
        <w:t>- Краснобаев  Валерий Николаевич</w:t>
      </w:r>
      <w:r w:rsidR="000225A2">
        <w:t>;</w:t>
      </w:r>
    </w:p>
    <w:p w:rsidR="000225A2" w:rsidRDefault="00957886" w:rsidP="000225A2">
      <w:pPr>
        <w:ind w:firstLine="709"/>
        <w:jc w:val="both"/>
      </w:pPr>
      <w:r>
        <w:t>- Игонин Евгений Павлович</w:t>
      </w:r>
      <w:r w:rsidR="000225A2">
        <w:t>.</w:t>
      </w:r>
    </w:p>
    <w:p w:rsidR="000225A2" w:rsidRDefault="000225A2" w:rsidP="00D91293">
      <w:pPr>
        <w:ind w:firstLine="709"/>
        <w:jc w:val="both"/>
      </w:pPr>
    </w:p>
    <w:p w:rsidR="00740ED8" w:rsidRDefault="000225A2" w:rsidP="00D91293">
      <w:pPr>
        <w:ind w:firstLine="709"/>
        <w:jc w:val="both"/>
      </w:pPr>
      <w:r>
        <w:rPr>
          <w:rFonts w:cs="PT Astra Serif"/>
          <w:szCs w:val="28"/>
        </w:rPr>
        <w:t>5</w:t>
      </w:r>
      <w:r w:rsidR="00AC245B">
        <w:rPr>
          <w:rFonts w:cs="PT Astra Serif"/>
          <w:szCs w:val="28"/>
        </w:rPr>
        <w:t xml:space="preserve">. </w:t>
      </w:r>
      <w:r w:rsidR="003A176E">
        <w:rPr>
          <w:rFonts w:cs="PT Astra Serif"/>
          <w:szCs w:val="28"/>
        </w:rPr>
        <w:t>Настоящее решение вступает в силу</w:t>
      </w:r>
      <w:r w:rsidR="00AC245B">
        <w:rPr>
          <w:rFonts w:cs="PT Astra Serif"/>
          <w:szCs w:val="28"/>
        </w:rPr>
        <w:t xml:space="preserve"> </w:t>
      </w:r>
      <w:r w:rsidR="00D91293">
        <w:rPr>
          <w:rFonts w:cs="PT Astra Serif"/>
          <w:szCs w:val="28"/>
        </w:rPr>
        <w:t>со дня принятия и подлежит обнародованию.</w:t>
      </w:r>
    </w:p>
    <w:p w:rsidR="00740ED8" w:rsidRDefault="00740ED8">
      <w:pPr>
        <w:jc w:val="both"/>
      </w:pPr>
    </w:p>
    <w:p w:rsidR="000225A2" w:rsidRDefault="000225A2">
      <w:pPr>
        <w:jc w:val="both"/>
      </w:pPr>
    </w:p>
    <w:p w:rsidR="00740ED8" w:rsidRDefault="003A176E">
      <w:pPr>
        <w:jc w:val="both"/>
      </w:pPr>
      <w:r>
        <w:t>Глава муниципального образования</w:t>
      </w:r>
    </w:p>
    <w:p w:rsidR="00740ED8" w:rsidRDefault="003A176E">
      <w:pPr>
        <w:jc w:val="both"/>
      </w:pPr>
      <w:r>
        <w:t>«</w:t>
      </w:r>
      <w:r w:rsidR="00974632">
        <w:t>Бекетовское сельское</w:t>
      </w:r>
      <w:r>
        <w:t xml:space="preserve"> поселение»</w:t>
      </w:r>
    </w:p>
    <w:p w:rsidR="00740ED8" w:rsidRDefault="003A176E" w:rsidP="00D91293">
      <w:pPr>
        <w:jc w:val="both"/>
      </w:pPr>
      <w:r>
        <w:t xml:space="preserve">Вешкаймского района Ульяновской области                                   </w:t>
      </w:r>
      <w:r w:rsidR="00974632" w:rsidRPr="00957886">
        <w:t>Р.Р.Камаев</w:t>
      </w:r>
    </w:p>
    <w:sectPr w:rsidR="00740ED8" w:rsidSect="00740ED8">
      <w:headerReference w:type="default" r:id="rId8"/>
      <w:pgSz w:w="11906" w:h="16838"/>
      <w:pgMar w:top="1134" w:right="566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98F" w:rsidRDefault="0077098F" w:rsidP="00740ED8">
      <w:r>
        <w:separator/>
      </w:r>
    </w:p>
  </w:endnote>
  <w:endnote w:type="continuationSeparator" w:id="1">
    <w:p w:rsidR="0077098F" w:rsidRDefault="0077098F" w:rsidP="0074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98F" w:rsidRDefault="0077098F" w:rsidP="00740ED8">
      <w:r>
        <w:separator/>
      </w:r>
    </w:p>
  </w:footnote>
  <w:footnote w:type="continuationSeparator" w:id="1">
    <w:p w:rsidR="0077098F" w:rsidRDefault="0077098F" w:rsidP="00740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4D" w:rsidRDefault="00527DC3">
    <w:pPr>
      <w:pStyle w:val="Header"/>
      <w:jc w:val="center"/>
    </w:pPr>
    <w:fldSimple w:instr=" PAGE ">
      <w:r w:rsidR="00957886">
        <w:rPr>
          <w:noProof/>
        </w:rPr>
        <w:t>2</w:t>
      </w:r>
    </w:fldSimple>
  </w:p>
  <w:p w:rsidR="00CD2F4D" w:rsidRDefault="00CD2F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72C"/>
    <w:multiLevelType w:val="multilevel"/>
    <w:tmpl w:val="C88C4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295094"/>
    <w:multiLevelType w:val="multilevel"/>
    <w:tmpl w:val="F006B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ED8"/>
    <w:rsid w:val="000225A2"/>
    <w:rsid w:val="00154B86"/>
    <w:rsid w:val="00163EC5"/>
    <w:rsid w:val="001F77CB"/>
    <w:rsid w:val="002E6222"/>
    <w:rsid w:val="003609A9"/>
    <w:rsid w:val="003A176E"/>
    <w:rsid w:val="004276F5"/>
    <w:rsid w:val="0047442D"/>
    <w:rsid w:val="00527DC3"/>
    <w:rsid w:val="00637D4A"/>
    <w:rsid w:val="006D55CA"/>
    <w:rsid w:val="00740ED8"/>
    <w:rsid w:val="0075688E"/>
    <w:rsid w:val="0077098F"/>
    <w:rsid w:val="0088404A"/>
    <w:rsid w:val="008B2F8D"/>
    <w:rsid w:val="00911F12"/>
    <w:rsid w:val="00945623"/>
    <w:rsid w:val="00957886"/>
    <w:rsid w:val="00974632"/>
    <w:rsid w:val="00AC245B"/>
    <w:rsid w:val="00B96E4B"/>
    <w:rsid w:val="00CD2F4D"/>
    <w:rsid w:val="00D455A8"/>
    <w:rsid w:val="00D91293"/>
    <w:rsid w:val="00DC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95EB5"/>
    <w:pPr>
      <w:keepNext/>
      <w:widowControl w:val="0"/>
      <w:tabs>
        <w:tab w:val="num" w:pos="0"/>
      </w:tabs>
      <w:ind w:firstLine="540"/>
      <w:jc w:val="both"/>
      <w:outlineLvl w:val="0"/>
    </w:pPr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paragraph" w:customStyle="1" w:styleId="Heading2">
    <w:name w:val="Heading 2"/>
    <w:basedOn w:val="a"/>
    <w:next w:val="a3"/>
    <w:link w:val="2"/>
    <w:qFormat/>
    <w:rsid w:val="00D95EB5"/>
    <w:pPr>
      <w:keepNext/>
      <w:widowControl w:val="0"/>
      <w:tabs>
        <w:tab w:val="num" w:pos="0"/>
      </w:tabs>
      <w:spacing w:before="240" w:after="120"/>
      <w:ind w:left="576" w:hanging="576"/>
      <w:outlineLvl w:val="1"/>
    </w:pPr>
    <w:rPr>
      <w:rFonts w:ascii="Arial" w:eastAsia="Andale Sans UI" w:hAnsi="Arial" w:cs="Tahoma"/>
      <w:b/>
      <w:bCs/>
      <w:i/>
      <w:iCs/>
      <w:kern w:val="2"/>
      <w:szCs w:val="28"/>
      <w:lang w:eastAsia="ar-SA"/>
    </w:rPr>
  </w:style>
  <w:style w:type="character" w:customStyle="1" w:styleId="a4">
    <w:name w:val="Текст выноски Знак"/>
    <w:link w:val="a5"/>
    <w:uiPriority w:val="99"/>
    <w:semiHidden/>
    <w:qFormat/>
    <w:rsid w:val="003A0F8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Header"/>
    <w:uiPriority w:val="99"/>
    <w:qFormat/>
    <w:rsid w:val="00DC5713"/>
    <w:rPr>
      <w:rFonts w:ascii="PT Astra Serif" w:hAnsi="PT Astra Serif"/>
      <w:sz w:val="28"/>
    </w:rPr>
  </w:style>
  <w:style w:type="character" w:customStyle="1" w:styleId="a7">
    <w:name w:val="Нижний колонтитул Знак"/>
    <w:link w:val="Footer"/>
    <w:uiPriority w:val="99"/>
    <w:qFormat/>
    <w:rsid w:val="00DC5713"/>
    <w:rPr>
      <w:rFonts w:ascii="PT Astra Serif" w:hAnsi="PT Astra Serif"/>
      <w:sz w:val="28"/>
    </w:rPr>
  </w:style>
  <w:style w:type="character" w:customStyle="1" w:styleId="1">
    <w:name w:val="Заголовок 1 Знак"/>
    <w:basedOn w:val="a0"/>
    <w:link w:val="Heading1"/>
    <w:qFormat/>
    <w:rsid w:val="00D95EB5"/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character" w:customStyle="1" w:styleId="2">
    <w:name w:val="Заголовок 2 Знак"/>
    <w:basedOn w:val="a0"/>
    <w:link w:val="Heading2"/>
    <w:qFormat/>
    <w:rsid w:val="00D95EB5"/>
    <w:rPr>
      <w:rFonts w:ascii="Arial" w:eastAsia="Andale Sans UI" w:hAnsi="Arial" w:cs="Tahoma"/>
      <w:b/>
      <w:bCs/>
      <w:i/>
      <w:iCs/>
      <w:kern w:val="2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3"/>
    <w:uiPriority w:val="99"/>
    <w:semiHidden/>
    <w:qFormat/>
    <w:rsid w:val="00D95EB5"/>
    <w:rPr>
      <w:rFonts w:ascii="PT Astra Serif" w:hAnsi="PT Astra Serif"/>
      <w:sz w:val="28"/>
      <w:szCs w:val="22"/>
      <w:lang w:eastAsia="en-US"/>
    </w:rPr>
  </w:style>
  <w:style w:type="paragraph" w:customStyle="1" w:styleId="a9">
    <w:name w:val="Заголовок"/>
    <w:basedOn w:val="a"/>
    <w:next w:val="a3"/>
    <w:qFormat/>
    <w:rsid w:val="00740ED8"/>
    <w:pPr>
      <w:keepNext/>
      <w:spacing w:before="240" w:after="120"/>
    </w:pPr>
    <w:rPr>
      <w:rFonts w:ascii="Liberation Sans" w:eastAsia="Tahoma" w:hAnsi="Liberation Sans" w:cs="Mangal"/>
      <w:szCs w:val="28"/>
    </w:rPr>
  </w:style>
  <w:style w:type="paragraph" w:styleId="a3">
    <w:name w:val="Body Text"/>
    <w:basedOn w:val="a"/>
    <w:link w:val="a8"/>
    <w:uiPriority w:val="99"/>
    <w:semiHidden/>
    <w:unhideWhenUsed/>
    <w:rsid w:val="00D95EB5"/>
    <w:pPr>
      <w:spacing w:after="120"/>
    </w:pPr>
  </w:style>
  <w:style w:type="paragraph" w:styleId="aa">
    <w:name w:val="List"/>
    <w:basedOn w:val="a3"/>
    <w:rsid w:val="00740ED8"/>
    <w:rPr>
      <w:rFonts w:cs="Mangal"/>
    </w:rPr>
  </w:style>
  <w:style w:type="paragraph" w:customStyle="1" w:styleId="Caption">
    <w:name w:val="Caption"/>
    <w:basedOn w:val="a"/>
    <w:qFormat/>
    <w:rsid w:val="00740E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0ED8"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3A0F80"/>
    <w:rPr>
      <w:rFonts w:ascii="Segoe UI" w:hAnsi="Segoe UI"/>
      <w:sz w:val="18"/>
      <w:szCs w:val="18"/>
    </w:rPr>
  </w:style>
  <w:style w:type="paragraph" w:customStyle="1" w:styleId="text">
    <w:name w:val="text"/>
    <w:basedOn w:val="a"/>
    <w:qFormat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лонтитул"/>
    <w:basedOn w:val="a"/>
    <w:qFormat/>
    <w:rsid w:val="00740ED8"/>
  </w:style>
  <w:style w:type="paragraph" w:customStyle="1" w:styleId="Header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Footer">
    <w:name w:val="Footer"/>
    <w:basedOn w:val="a"/>
    <w:link w:val="a7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10">
    <w:name w:val="Обычный (веб)1"/>
    <w:basedOn w:val="a"/>
    <w:unhideWhenUsed/>
    <w:qFormat/>
    <w:rsid w:val="00ED528A"/>
    <w:pPr>
      <w:spacing w:beforeAutospacing="1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91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Пользователь Windows</cp:lastModifiedBy>
  <cp:revision>3</cp:revision>
  <cp:lastPrinted>2023-07-26T04:44:00Z</cp:lastPrinted>
  <dcterms:created xsi:type="dcterms:W3CDTF">2023-09-19T11:05:00Z</dcterms:created>
  <dcterms:modified xsi:type="dcterms:W3CDTF">2023-09-21T11:51:00Z</dcterms:modified>
  <dc:language>ru-RU</dc:language>
</cp:coreProperties>
</file>