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8F" w:rsidRPr="00F0568F" w:rsidRDefault="00F0568F" w:rsidP="00F0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0568F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природоохранной прокуратурой выявлены нарушения законодательства об ответственном обращении с животными.</w:t>
      </w:r>
    </w:p>
    <w:p w:rsidR="00F0568F" w:rsidRPr="00F0568F" w:rsidRDefault="00F0568F" w:rsidP="00F0568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F0568F">
        <w:rPr>
          <w:rFonts w:ascii="Roboto" w:eastAsia="Times New Roman" w:hAnsi="Roboto" w:cs="Arial"/>
          <w:color w:val="333333"/>
          <w:sz w:val="24"/>
          <w:szCs w:val="24"/>
        </w:rPr>
        <w:t>Ульяновской межрайонной природоохранной прокуратурой проведена проверка исполнения законодательства об ответственном обращении с животными.</w:t>
      </w:r>
    </w:p>
    <w:p w:rsidR="00F0568F" w:rsidRPr="00F0568F" w:rsidRDefault="00F0568F" w:rsidP="00F0568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F0568F">
        <w:rPr>
          <w:rFonts w:ascii="Roboto" w:eastAsia="Times New Roman" w:hAnsi="Roboto" w:cs="Arial"/>
          <w:color w:val="333333"/>
          <w:sz w:val="24"/>
          <w:szCs w:val="24"/>
        </w:rPr>
        <w:t>Установлено, что приюты, переданные Ульяновскому фонду защиты животных, не соответствуют правилам организации деятельности приютов для животных и нормам содержания животных.</w:t>
      </w:r>
    </w:p>
    <w:p w:rsidR="00F0568F" w:rsidRPr="00F0568F" w:rsidRDefault="00F0568F" w:rsidP="00F0568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F0568F">
        <w:rPr>
          <w:rFonts w:ascii="Roboto" w:eastAsia="Times New Roman" w:hAnsi="Roboto" w:cs="Arial"/>
          <w:color w:val="333333"/>
          <w:sz w:val="24"/>
          <w:szCs w:val="24"/>
        </w:rPr>
        <w:t>В приютах отсутствуют площадки для выгула животных, и как следствие не осуществляется одно из основных мероприятий в отношении животных без владельцев – ежедневный выгул.</w:t>
      </w:r>
    </w:p>
    <w:p w:rsidR="00F0568F" w:rsidRPr="00F0568F" w:rsidRDefault="00F0568F" w:rsidP="00F0568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F0568F">
        <w:rPr>
          <w:rFonts w:ascii="Roboto" w:eastAsia="Times New Roman" w:hAnsi="Roboto" w:cs="Arial"/>
          <w:color w:val="333333"/>
          <w:sz w:val="24"/>
          <w:szCs w:val="24"/>
        </w:rPr>
        <w:t>С целью устранения нарушений закона природоохранным прокурорам руководителю фонда внесено представление, которое находится на рассмотрении.</w:t>
      </w:r>
    </w:p>
    <w:p w:rsidR="00F0568F" w:rsidRPr="00F0568F" w:rsidRDefault="00F0568F" w:rsidP="00F0568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</w:rPr>
      </w:pPr>
      <w:r w:rsidRPr="00F0568F">
        <w:rPr>
          <w:rFonts w:ascii="Roboto" w:eastAsia="Times New Roman" w:hAnsi="Roboto" w:cs="Arial"/>
          <w:color w:val="333333"/>
          <w:sz w:val="24"/>
          <w:szCs w:val="24"/>
        </w:rPr>
        <w:t>Устранение нарушений закона находится на контроле природоохранной прокуратуры.</w:t>
      </w:r>
    </w:p>
    <w:p w:rsidR="00F0568F" w:rsidRPr="00F0568F" w:rsidRDefault="00F0568F" w:rsidP="00F0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0568F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F0568F" w:rsidRPr="00F0568F" w:rsidRDefault="00F0568F" w:rsidP="00F0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F0568F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F0568F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F0568F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F0568F">
        <w:rPr>
          <w:rFonts w:ascii="Arial" w:eastAsia="Times New Roman" w:hAnsi="Arial" w:cs="Arial"/>
          <w:color w:val="2C2D2E"/>
          <w:sz w:val="23"/>
        </w:rPr>
        <w:t>8 8422 35-89-54</w:t>
      </w:r>
    </w:p>
    <w:p w:rsidR="007E29CD" w:rsidRDefault="007E29CD"/>
    <w:sectPr w:rsidR="007E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0568F"/>
    <w:rsid w:val="007E29CD"/>
    <w:rsid w:val="00F0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0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2024-03-26T04:33:00Z</dcterms:created>
  <dcterms:modified xsi:type="dcterms:W3CDTF">2024-03-26T04:33:00Z</dcterms:modified>
</cp:coreProperties>
</file>